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A9D" w:rsidRPr="001C5A9D" w:rsidRDefault="001C5A9D" w:rsidP="001C5A9D">
      <w:pPr>
        <w:shd w:val="clear" w:color="auto" w:fill="FFFFFF"/>
        <w:spacing w:after="0" w:line="240" w:lineRule="auto"/>
        <w:outlineLvl w:val="0"/>
        <w:rPr>
          <w:rFonts w:ascii="pt_sansbold" w:eastAsia="Times New Roman" w:hAnsi="pt_sansbold" w:cs="Times New Roman"/>
          <w:noProof/>
          <w:color w:val="111111"/>
          <w:kern w:val="36"/>
          <w:sz w:val="52"/>
          <w:szCs w:val="52"/>
        </w:rPr>
      </w:pPr>
      <w:r w:rsidRPr="001C5A9D">
        <w:rPr>
          <w:rFonts w:ascii="pt_sansbold" w:eastAsia="Times New Roman" w:hAnsi="pt_sansbold" w:cs="Times New Roman"/>
          <w:noProof/>
          <w:color w:val="111111"/>
          <w:kern w:val="36"/>
          <w:sz w:val="52"/>
          <w:szCs w:val="52"/>
        </w:rPr>
        <w:t>Stem cells a sure cure for parkinsons</w:t>
      </w:r>
    </w:p>
    <w:p w:rsidR="001C5A9D" w:rsidRPr="001C5A9D" w:rsidRDefault="001C5A9D" w:rsidP="001C5A9D">
      <w:pPr>
        <w:shd w:val="clear" w:color="auto" w:fill="FFFFFF"/>
        <w:spacing w:after="0" w:line="240" w:lineRule="auto"/>
        <w:outlineLvl w:val="0"/>
        <w:rPr>
          <w:rFonts w:ascii="Arial" w:hAnsi="Arial" w:cs="Arial"/>
          <w:noProof/>
          <w:color w:val="999999"/>
          <w:sz w:val="20"/>
          <w:szCs w:val="20"/>
          <w:shd w:val="clear" w:color="auto" w:fill="FFFFFF"/>
        </w:rPr>
      </w:pPr>
      <w:r w:rsidRPr="001C5A9D">
        <w:rPr>
          <w:rFonts w:ascii="Arial" w:hAnsi="Arial" w:cs="Arial"/>
          <w:noProof/>
          <w:color w:val="999999"/>
          <w:sz w:val="20"/>
          <w:szCs w:val="20"/>
          <w:shd w:val="clear" w:color="auto" w:fill="FFFFFF"/>
        </w:rPr>
        <w:t>April 14,2015, 01.01 AM  IST | | THE HANS INDIA</w:t>
      </w:r>
    </w:p>
    <w:p w:rsidR="001C5A9D" w:rsidRPr="001C5A9D" w:rsidRDefault="001C5A9D" w:rsidP="001C5A9D">
      <w:pPr>
        <w:shd w:val="clear" w:color="auto" w:fill="FFFFFF"/>
        <w:spacing w:after="0" w:line="240" w:lineRule="auto"/>
        <w:outlineLvl w:val="0"/>
        <w:rPr>
          <w:rFonts w:ascii="Arial" w:hAnsi="Arial" w:cs="Arial"/>
          <w:noProof/>
          <w:color w:val="999999"/>
          <w:sz w:val="20"/>
          <w:szCs w:val="20"/>
          <w:shd w:val="clear" w:color="auto" w:fill="FFFFFF"/>
        </w:rPr>
      </w:pPr>
    </w:p>
    <w:p w:rsidR="001C5A9D" w:rsidRPr="001C5A9D" w:rsidRDefault="001C5A9D" w:rsidP="001C5A9D">
      <w:pPr>
        <w:shd w:val="clear" w:color="auto" w:fill="FFFFFF"/>
        <w:spacing w:after="158" w:line="270" w:lineRule="atLeast"/>
        <w:jc w:val="both"/>
        <w:rPr>
          <w:rFonts w:ascii="Arial" w:eastAsia="Times New Roman" w:hAnsi="Arial" w:cs="Arial"/>
          <w:noProof/>
          <w:color w:val="111111"/>
          <w:sz w:val="23"/>
          <w:szCs w:val="23"/>
        </w:rPr>
      </w:pPr>
      <w:r w:rsidRPr="001C5A9D">
        <w:rPr>
          <w:rFonts w:ascii="Arial" w:eastAsia="Times New Roman" w:hAnsi="Arial" w:cs="Arial"/>
          <w:noProof/>
          <w:color w:val="111111"/>
          <w:sz w:val="23"/>
          <w:szCs w:val="23"/>
        </w:rPr>
        <w:t>For 59-year-old Ashok Kumar, living with Parkinson’s disease (PD) for the last 12 years was nothing less than an ordeal. Kumar who formerly served as a general manager in a private firm, had been leading an active and productive life until he was diagnosed with PD. The progressive neurological disorder brought his life to a standstill and what followed was years of futile treatment and fading hope. However, recently his decision of undergoing  stem cell therapy for PD turned out to be one of the most favourable decisions of his life. </w:t>
      </w:r>
    </w:p>
    <w:p w:rsidR="001C5A9D" w:rsidRPr="001C5A9D" w:rsidRDefault="001C5A9D" w:rsidP="001C5A9D">
      <w:pPr>
        <w:shd w:val="clear" w:color="auto" w:fill="FFFFFF"/>
        <w:spacing w:after="158" w:line="270" w:lineRule="atLeast"/>
        <w:jc w:val="both"/>
        <w:rPr>
          <w:rFonts w:ascii="Arial" w:eastAsia="Times New Roman" w:hAnsi="Arial" w:cs="Arial"/>
          <w:noProof/>
          <w:color w:val="111111"/>
          <w:sz w:val="23"/>
          <w:szCs w:val="23"/>
        </w:rPr>
      </w:pPr>
      <w:r w:rsidRPr="001C5A9D">
        <w:rPr>
          <w:rFonts w:ascii="Arial" w:eastAsia="Times New Roman" w:hAnsi="Arial" w:cs="Arial"/>
          <w:noProof/>
          <w:color w:val="111111"/>
          <w:sz w:val="23"/>
          <w:szCs w:val="23"/>
        </w:rPr>
        <w:t> </w:t>
      </w:r>
    </w:p>
    <w:p w:rsidR="001C5A9D" w:rsidRPr="001C5A9D" w:rsidRDefault="001C5A9D" w:rsidP="001C5A9D">
      <w:pPr>
        <w:shd w:val="clear" w:color="auto" w:fill="FFFFFF"/>
        <w:spacing w:after="158" w:line="270" w:lineRule="atLeast"/>
        <w:jc w:val="both"/>
        <w:rPr>
          <w:rFonts w:ascii="Arial" w:eastAsia="Times New Roman" w:hAnsi="Arial" w:cs="Arial"/>
          <w:noProof/>
          <w:color w:val="111111"/>
          <w:sz w:val="23"/>
          <w:szCs w:val="23"/>
        </w:rPr>
      </w:pPr>
      <w:r w:rsidRPr="001C5A9D">
        <w:rPr>
          <w:rFonts w:ascii="Arial" w:eastAsia="Times New Roman" w:hAnsi="Arial" w:cs="Arial"/>
          <w:noProof/>
          <w:color w:val="111111"/>
          <w:sz w:val="23"/>
          <w:szCs w:val="23"/>
        </w:rPr>
        <w:t>Kumar recalls, “I couldn't walk, stand or sit. I would fall forward and my body constantly suffered from tremors, postural instability and rigidity. I had lost all hope of recovery but Plexus Neuro and Stem Cell Research Centre reignited my hope. Within four months of undergoing stem cell therapy at the centre, my speech, writing ability, posture and body balance have improved drastically and I no longer take any medications for Parkinsonism. </w:t>
      </w:r>
    </w:p>
    <w:p w:rsidR="001C5A9D" w:rsidRPr="001C5A9D" w:rsidRDefault="001C5A9D" w:rsidP="001C5A9D">
      <w:pPr>
        <w:shd w:val="clear" w:color="auto" w:fill="F8F8F8"/>
        <w:spacing w:after="0" w:line="240" w:lineRule="auto"/>
        <w:rPr>
          <w:rFonts w:ascii="Times New Roman" w:eastAsia="Times New Roman" w:hAnsi="Times New Roman" w:cs="Times New Roman"/>
          <w:noProof/>
          <w:sz w:val="24"/>
          <w:szCs w:val="24"/>
        </w:rPr>
      </w:pPr>
      <w:r w:rsidRPr="001C5A9D">
        <w:rPr>
          <w:rFonts w:ascii="Times New Roman" w:eastAsia="Times New Roman" w:hAnsi="Times New Roman" w:cs="Times New Roman"/>
          <w:noProof/>
          <w:sz w:val="24"/>
          <w:szCs w:val="24"/>
        </w:rPr>
        <w:drawing>
          <wp:inline distT="0" distB="0" distL="0" distR="0">
            <wp:extent cx="4906027" cy="4476750"/>
            <wp:effectExtent l="19050" t="0" r="8873" b="0"/>
            <wp:docPr id="1" name="Picture 1" descr="Dr Naeem Sadiq, neurologist and director, Plexus Neuro and Stem Cell Research Centre (PNSRC) with his patient Ashok Ku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Naeem Sadiq, neurologist and director, Plexus Neuro and Stem Cell Research Centre (PNSRC) with his patient Ashok Kumar"/>
                    <pic:cNvPicPr>
                      <a:picLocks noChangeAspect="1" noChangeArrowheads="1"/>
                    </pic:cNvPicPr>
                  </pic:nvPicPr>
                  <pic:blipFill>
                    <a:blip r:embed="rId4"/>
                    <a:srcRect/>
                    <a:stretch>
                      <a:fillRect/>
                    </a:stretch>
                  </pic:blipFill>
                  <pic:spPr bwMode="auto">
                    <a:xfrm>
                      <a:off x="0" y="0"/>
                      <a:ext cx="4906027" cy="4476750"/>
                    </a:xfrm>
                    <a:prstGeom prst="rect">
                      <a:avLst/>
                    </a:prstGeom>
                    <a:noFill/>
                    <a:ln w="9525">
                      <a:noFill/>
                      <a:miter lim="800000"/>
                      <a:headEnd/>
                      <a:tailEnd/>
                    </a:ln>
                  </pic:spPr>
                </pic:pic>
              </a:graphicData>
            </a:graphic>
          </wp:inline>
        </w:drawing>
      </w:r>
    </w:p>
    <w:p w:rsidR="001C5A9D" w:rsidRPr="001C5A9D" w:rsidRDefault="001C5A9D" w:rsidP="001C5A9D">
      <w:pPr>
        <w:shd w:val="clear" w:color="auto" w:fill="F8F8F8"/>
        <w:spacing w:after="30" w:line="312" w:lineRule="atLeast"/>
        <w:jc w:val="center"/>
        <w:rPr>
          <w:rFonts w:ascii="Georgia" w:eastAsia="Times New Roman" w:hAnsi="Georgia" w:cs="Times New Roman"/>
          <w:noProof/>
          <w:sz w:val="18"/>
          <w:szCs w:val="18"/>
        </w:rPr>
      </w:pPr>
      <w:r w:rsidRPr="001C5A9D">
        <w:rPr>
          <w:rFonts w:ascii="Georgia" w:eastAsia="Times New Roman" w:hAnsi="Georgia" w:cs="Times New Roman"/>
          <w:noProof/>
          <w:sz w:val="18"/>
          <w:szCs w:val="18"/>
        </w:rPr>
        <w:t>Dr Naeem Sadiq, neurologist and director, Plexus Neuro and Stem Cell Research Centre (PNSRC) with his patient Ashok Kumar</w:t>
      </w:r>
    </w:p>
    <w:p w:rsidR="001C5A9D" w:rsidRPr="001C5A9D" w:rsidRDefault="001C5A9D" w:rsidP="001C5A9D">
      <w:pPr>
        <w:shd w:val="clear" w:color="auto" w:fill="FFFFFF"/>
        <w:spacing w:after="158" w:line="270" w:lineRule="atLeast"/>
        <w:jc w:val="both"/>
        <w:rPr>
          <w:rFonts w:ascii="Arial" w:eastAsia="Times New Roman" w:hAnsi="Arial" w:cs="Arial"/>
          <w:noProof/>
          <w:color w:val="111111"/>
          <w:sz w:val="23"/>
          <w:szCs w:val="23"/>
        </w:rPr>
      </w:pPr>
      <w:r w:rsidRPr="001C5A9D">
        <w:rPr>
          <w:rFonts w:ascii="Arial" w:eastAsia="Times New Roman" w:hAnsi="Arial" w:cs="Arial"/>
          <w:noProof/>
          <w:color w:val="111111"/>
          <w:sz w:val="23"/>
          <w:szCs w:val="23"/>
        </w:rPr>
        <w:lastRenderedPageBreak/>
        <w:t>Dr Naeem Sadiq, neurologist and director, Plexus Neuro and Stem Cell Research Centre (PNSRC) says that Kumar would recover completely in the next few months. Kumar is one of the many Parkinson’s patients who have got successfully treated at PNSRC. The centre, which has over 25 years of clinical experience in treating neurological disorders, offers stem cell therapy for neurological, psychiatric and orthopaedic disorders as well as several other incurable diseases.</w:t>
      </w:r>
    </w:p>
    <w:p w:rsidR="001C5A9D" w:rsidRPr="001C5A9D" w:rsidRDefault="001C5A9D" w:rsidP="001C5A9D">
      <w:pPr>
        <w:shd w:val="clear" w:color="auto" w:fill="FFFFFF"/>
        <w:spacing w:after="158" w:line="270" w:lineRule="atLeast"/>
        <w:jc w:val="both"/>
        <w:rPr>
          <w:rFonts w:ascii="Arial" w:eastAsia="Times New Roman" w:hAnsi="Arial" w:cs="Arial"/>
          <w:noProof/>
          <w:color w:val="111111"/>
          <w:sz w:val="23"/>
          <w:szCs w:val="23"/>
        </w:rPr>
      </w:pPr>
      <w:r w:rsidRPr="001C5A9D">
        <w:rPr>
          <w:rFonts w:ascii="Arial" w:eastAsia="Times New Roman" w:hAnsi="Arial" w:cs="Arial"/>
          <w:noProof/>
          <w:color w:val="111111"/>
          <w:sz w:val="23"/>
          <w:szCs w:val="23"/>
        </w:rPr>
        <w:t> </w:t>
      </w:r>
    </w:p>
    <w:p w:rsidR="001C5A9D" w:rsidRPr="001C5A9D" w:rsidRDefault="001C5A9D" w:rsidP="001C5A9D">
      <w:pPr>
        <w:shd w:val="clear" w:color="auto" w:fill="FFFFFF"/>
        <w:spacing w:after="158" w:line="270" w:lineRule="atLeast"/>
        <w:jc w:val="both"/>
        <w:rPr>
          <w:rFonts w:ascii="Arial" w:eastAsia="Times New Roman" w:hAnsi="Arial" w:cs="Arial"/>
          <w:noProof/>
          <w:color w:val="111111"/>
          <w:sz w:val="23"/>
          <w:szCs w:val="23"/>
        </w:rPr>
      </w:pPr>
      <w:r w:rsidRPr="001C5A9D">
        <w:rPr>
          <w:rFonts w:ascii="Arial" w:eastAsia="Times New Roman" w:hAnsi="Arial" w:cs="Arial"/>
          <w:noProof/>
          <w:color w:val="111111"/>
          <w:sz w:val="23"/>
          <w:szCs w:val="23"/>
        </w:rPr>
        <w:t>Previously, medications and certain surgical procedures were the only treatments available for parkinsonism. Whilst medications in the long-term lack effectiveness and may cause side-effects, surgery is not always feasible or fruitful.  In recent years, the application of stem cell therapy for treating PD has turned out to be a boon for the patients. Stem cells are like mother cells which originate from the developing embryo and differentiate into different types of cells, for example- heart muscle, liver, brain, skin, bone etc. </w:t>
      </w:r>
    </w:p>
    <w:p w:rsidR="001C5A9D" w:rsidRPr="001C5A9D" w:rsidRDefault="001C5A9D" w:rsidP="001C5A9D">
      <w:pPr>
        <w:shd w:val="clear" w:color="auto" w:fill="FFFFFF"/>
        <w:spacing w:after="158" w:line="270" w:lineRule="atLeast"/>
        <w:jc w:val="both"/>
        <w:rPr>
          <w:rFonts w:ascii="Arial" w:eastAsia="Times New Roman" w:hAnsi="Arial" w:cs="Arial"/>
          <w:noProof/>
          <w:color w:val="111111"/>
          <w:sz w:val="23"/>
          <w:szCs w:val="23"/>
        </w:rPr>
      </w:pPr>
      <w:r w:rsidRPr="001C5A9D">
        <w:rPr>
          <w:rFonts w:ascii="Arial" w:eastAsia="Times New Roman" w:hAnsi="Arial" w:cs="Arial"/>
          <w:noProof/>
          <w:color w:val="111111"/>
          <w:sz w:val="23"/>
          <w:szCs w:val="23"/>
        </w:rPr>
        <w:t> </w:t>
      </w:r>
    </w:p>
    <w:p w:rsidR="001C5A9D" w:rsidRPr="001C5A9D" w:rsidRDefault="001C5A9D" w:rsidP="001C5A9D">
      <w:pPr>
        <w:shd w:val="clear" w:color="auto" w:fill="FFFFFF"/>
        <w:spacing w:after="158" w:line="270" w:lineRule="atLeast"/>
        <w:jc w:val="both"/>
        <w:rPr>
          <w:rFonts w:ascii="Arial" w:eastAsia="Times New Roman" w:hAnsi="Arial" w:cs="Arial"/>
          <w:noProof/>
          <w:color w:val="111111"/>
          <w:sz w:val="23"/>
          <w:szCs w:val="23"/>
        </w:rPr>
      </w:pPr>
      <w:r w:rsidRPr="001C5A9D">
        <w:rPr>
          <w:rFonts w:ascii="Arial" w:eastAsia="Times New Roman" w:hAnsi="Arial" w:cs="Arial"/>
          <w:noProof/>
          <w:color w:val="111111"/>
          <w:sz w:val="23"/>
          <w:szCs w:val="23"/>
        </w:rPr>
        <w:t>They are also known as progenitor cells since they lead to creation of new cells. Dr Sadiq explains, “Stem cell therapy for Parkinson’s disease involves collection of stem cells from the patient’s own bone marrow. The cells are isolated under CGMP conditions and after quality analysis in the laboratory, the isolated stem cells are re-injected or transplanted into the patient’s body. The stem cells then migrate to the affected area of the brain, get attached there and transform themselves into healthy tissue, thereby replacing the damaged cells”.</w:t>
      </w:r>
    </w:p>
    <w:p w:rsidR="001C5A9D" w:rsidRPr="001C5A9D" w:rsidRDefault="001C5A9D" w:rsidP="001C5A9D">
      <w:pPr>
        <w:shd w:val="clear" w:color="auto" w:fill="FFFFFF"/>
        <w:spacing w:after="158" w:line="270" w:lineRule="atLeast"/>
        <w:jc w:val="both"/>
        <w:rPr>
          <w:rFonts w:ascii="Arial" w:eastAsia="Times New Roman" w:hAnsi="Arial" w:cs="Arial"/>
          <w:noProof/>
          <w:color w:val="111111"/>
          <w:sz w:val="23"/>
          <w:szCs w:val="23"/>
        </w:rPr>
      </w:pPr>
      <w:r w:rsidRPr="001C5A9D">
        <w:rPr>
          <w:rFonts w:ascii="Arial" w:eastAsia="Times New Roman" w:hAnsi="Arial" w:cs="Arial"/>
          <w:noProof/>
          <w:color w:val="111111"/>
          <w:sz w:val="23"/>
          <w:szCs w:val="23"/>
        </w:rPr>
        <w:t> </w:t>
      </w:r>
    </w:p>
    <w:p w:rsidR="001C5A9D" w:rsidRPr="001C5A9D" w:rsidRDefault="001C5A9D" w:rsidP="001C5A9D">
      <w:pPr>
        <w:shd w:val="clear" w:color="auto" w:fill="FFFFFF"/>
        <w:spacing w:after="158" w:line="270" w:lineRule="atLeast"/>
        <w:jc w:val="both"/>
        <w:rPr>
          <w:rFonts w:ascii="Arial" w:eastAsia="Times New Roman" w:hAnsi="Arial" w:cs="Arial"/>
          <w:noProof/>
          <w:color w:val="111111"/>
          <w:sz w:val="23"/>
          <w:szCs w:val="23"/>
        </w:rPr>
      </w:pPr>
      <w:r w:rsidRPr="001C5A9D">
        <w:rPr>
          <w:rFonts w:ascii="Arial" w:eastAsia="Times New Roman" w:hAnsi="Arial" w:cs="Arial"/>
          <w:noProof/>
          <w:color w:val="111111"/>
          <w:sz w:val="23"/>
          <w:szCs w:val="23"/>
        </w:rPr>
        <w:t>After the procedure the patient is discharged the next day. Regular follow-ups are essential and depending upon the severity of disease, a patient may need subsequent doses of stem cell transplant. “The doses and the route of administration of stem cells varies from disease to disease, and from patient to patient. The improvement pattern may also differ for every patient as per the patient’s overall health status and duration of disease. </w:t>
      </w:r>
    </w:p>
    <w:p w:rsidR="001C5A9D" w:rsidRPr="001C5A9D" w:rsidRDefault="001C5A9D" w:rsidP="001C5A9D">
      <w:pPr>
        <w:shd w:val="clear" w:color="auto" w:fill="FFFFFF"/>
        <w:spacing w:after="158" w:line="270" w:lineRule="atLeast"/>
        <w:jc w:val="both"/>
        <w:rPr>
          <w:rFonts w:ascii="Arial" w:eastAsia="Times New Roman" w:hAnsi="Arial" w:cs="Arial"/>
          <w:noProof/>
          <w:color w:val="111111"/>
          <w:sz w:val="23"/>
          <w:szCs w:val="23"/>
        </w:rPr>
      </w:pPr>
      <w:r w:rsidRPr="001C5A9D">
        <w:rPr>
          <w:rFonts w:ascii="Arial" w:eastAsia="Times New Roman" w:hAnsi="Arial" w:cs="Arial"/>
          <w:noProof/>
          <w:color w:val="111111"/>
          <w:sz w:val="23"/>
          <w:szCs w:val="23"/>
        </w:rPr>
        <w:t> </w:t>
      </w:r>
    </w:p>
    <w:p w:rsidR="001C5A9D" w:rsidRPr="001C5A9D" w:rsidRDefault="001C5A9D" w:rsidP="001C5A9D">
      <w:pPr>
        <w:shd w:val="clear" w:color="auto" w:fill="FFFFFF"/>
        <w:spacing w:after="158" w:line="270" w:lineRule="atLeast"/>
        <w:jc w:val="both"/>
        <w:rPr>
          <w:rFonts w:ascii="Arial" w:eastAsia="Times New Roman" w:hAnsi="Arial" w:cs="Arial"/>
          <w:noProof/>
          <w:color w:val="111111"/>
          <w:sz w:val="23"/>
          <w:szCs w:val="23"/>
        </w:rPr>
      </w:pPr>
      <w:r w:rsidRPr="001C5A9D">
        <w:rPr>
          <w:rFonts w:ascii="Arial" w:eastAsia="Times New Roman" w:hAnsi="Arial" w:cs="Arial"/>
          <w:noProof/>
          <w:color w:val="111111"/>
          <w:sz w:val="23"/>
          <w:szCs w:val="23"/>
        </w:rPr>
        <w:t>In case of Kumar, two doses of stem cell transplant in four months period worked effectively,” adds Dr Sadiq.  PD which afflicts about 7 to 10 million people worldwide is characterised by tremors, stiffness of limbs, slowness of movement and impaired balance and coordination. Later stages of Parkinson’s are highly debilitating. As the disease progresses, there is loss of dopamine producing brain cells in the substantia nigra region of the brain. Dopamine, a brain chemical plays key role in regulating coordination and movement of the body.  </w:t>
      </w:r>
    </w:p>
    <w:p w:rsidR="001C5A9D" w:rsidRPr="001C5A9D" w:rsidRDefault="001C5A9D" w:rsidP="001C5A9D">
      <w:pPr>
        <w:shd w:val="clear" w:color="auto" w:fill="FFFFFF"/>
        <w:spacing w:after="158" w:line="270" w:lineRule="atLeast"/>
        <w:jc w:val="both"/>
        <w:rPr>
          <w:rFonts w:ascii="Arial" w:eastAsia="Times New Roman" w:hAnsi="Arial" w:cs="Arial"/>
          <w:noProof/>
          <w:color w:val="111111"/>
          <w:sz w:val="23"/>
          <w:szCs w:val="23"/>
        </w:rPr>
      </w:pPr>
      <w:r w:rsidRPr="001C5A9D">
        <w:rPr>
          <w:rFonts w:ascii="Arial" w:eastAsia="Times New Roman" w:hAnsi="Arial" w:cs="Arial"/>
          <w:noProof/>
          <w:color w:val="111111"/>
          <w:sz w:val="23"/>
          <w:szCs w:val="23"/>
        </w:rPr>
        <w:t> </w:t>
      </w:r>
    </w:p>
    <w:p w:rsidR="001C5A9D" w:rsidRPr="001C5A9D" w:rsidRDefault="001C5A9D" w:rsidP="001C5A9D">
      <w:pPr>
        <w:shd w:val="clear" w:color="auto" w:fill="FFFFFF"/>
        <w:spacing w:after="158" w:line="270" w:lineRule="atLeast"/>
        <w:jc w:val="both"/>
        <w:rPr>
          <w:rFonts w:ascii="Arial" w:eastAsia="Times New Roman" w:hAnsi="Arial" w:cs="Arial"/>
          <w:noProof/>
          <w:color w:val="111111"/>
          <w:sz w:val="23"/>
          <w:szCs w:val="23"/>
        </w:rPr>
      </w:pPr>
      <w:r w:rsidRPr="001C5A9D">
        <w:rPr>
          <w:rFonts w:ascii="Arial" w:eastAsia="Times New Roman" w:hAnsi="Arial" w:cs="Arial"/>
          <w:noProof/>
          <w:color w:val="111111"/>
          <w:sz w:val="23"/>
          <w:szCs w:val="23"/>
        </w:rPr>
        <w:t xml:space="preserve">Till date, the exact reason behind the loss of dopamine cells in parkinsonism has not been elucidated. Dr Sadiq informs that every week, approximately ten patients are diagnosed with PD  at Plexus Neuro Centre. These patients are in different stages of PD.  He asserts, “Early detection and timely treatment of parkinsonism is imperative for positive treatment outcomes. General public lacks awareness of Parkinson’s disease. The initial stage of PD </w:t>
      </w:r>
      <w:r w:rsidRPr="001C5A9D">
        <w:rPr>
          <w:rFonts w:ascii="Arial" w:eastAsia="Times New Roman" w:hAnsi="Arial" w:cs="Arial"/>
          <w:noProof/>
          <w:color w:val="111111"/>
          <w:sz w:val="23"/>
          <w:szCs w:val="23"/>
        </w:rPr>
        <w:lastRenderedPageBreak/>
        <w:t>which usually begins as mild tremors on one side of the body is either neglected by patients or misdiagnosed.”</w:t>
      </w:r>
    </w:p>
    <w:p w:rsidR="001C5A9D" w:rsidRPr="001C5A9D" w:rsidRDefault="001C5A9D" w:rsidP="001C5A9D">
      <w:pPr>
        <w:shd w:val="clear" w:color="auto" w:fill="FFFFFF"/>
        <w:spacing w:after="0" w:line="240" w:lineRule="auto"/>
        <w:outlineLvl w:val="0"/>
        <w:rPr>
          <w:rFonts w:ascii="pt_sansbold" w:eastAsia="Times New Roman" w:hAnsi="pt_sansbold" w:cs="Times New Roman"/>
          <w:noProof/>
          <w:color w:val="111111"/>
          <w:kern w:val="36"/>
          <w:sz w:val="52"/>
          <w:szCs w:val="52"/>
        </w:rPr>
      </w:pPr>
      <w:permStart w:id="0" w:edGrp="everyone"/>
      <w:permEnd w:id="0"/>
    </w:p>
    <w:p w:rsidR="00E54CA9" w:rsidRPr="001C5A9D" w:rsidRDefault="00E54CA9">
      <w:pPr>
        <w:rPr>
          <w:noProof/>
        </w:rPr>
      </w:pPr>
    </w:p>
    <w:sectPr w:rsidR="00E54CA9" w:rsidRPr="001C5A9D" w:rsidSect="005130F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pt_sans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A/PFyStaDsmG+CQqV69QOtibTHI=" w:salt="LWUj5cpy3GP9fTor6NShrA=="/>
  <w:defaultTabStop w:val="720"/>
  <w:characterSpacingControl w:val="doNotCompress"/>
  <w:compat>
    <w:useFELayout/>
  </w:compat>
  <w:rsids>
    <w:rsidRoot w:val="001C5A9D"/>
    <w:rsid w:val="001C5A9D"/>
    <w:rsid w:val="00344DC7"/>
    <w:rsid w:val="005130FA"/>
    <w:rsid w:val="00E54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0FA"/>
  </w:style>
  <w:style w:type="paragraph" w:styleId="Heading1">
    <w:name w:val="heading 1"/>
    <w:basedOn w:val="Normal"/>
    <w:link w:val="Heading1Char"/>
    <w:uiPriority w:val="9"/>
    <w:qFormat/>
    <w:rsid w:val="001C5A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A9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C5A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5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A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8187566">
      <w:bodyDiv w:val="1"/>
      <w:marLeft w:val="0"/>
      <w:marRight w:val="0"/>
      <w:marTop w:val="0"/>
      <w:marBottom w:val="0"/>
      <w:divBdr>
        <w:top w:val="none" w:sz="0" w:space="0" w:color="auto"/>
        <w:left w:val="none" w:sz="0" w:space="0" w:color="auto"/>
        <w:bottom w:val="none" w:sz="0" w:space="0" w:color="auto"/>
        <w:right w:val="none" w:sz="0" w:space="0" w:color="auto"/>
      </w:divBdr>
      <w:divsChild>
        <w:div w:id="1967421214">
          <w:marLeft w:val="0"/>
          <w:marRight w:val="0"/>
          <w:marTop w:val="0"/>
          <w:marBottom w:val="0"/>
          <w:divBdr>
            <w:top w:val="none" w:sz="0" w:space="0" w:color="auto"/>
            <w:left w:val="none" w:sz="0" w:space="0" w:color="auto"/>
            <w:bottom w:val="none" w:sz="0" w:space="0" w:color="auto"/>
            <w:right w:val="none" w:sz="0" w:space="0" w:color="auto"/>
          </w:divBdr>
          <w:divsChild>
            <w:div w:id="84609743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8962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645</Words>
  <Characters>3677</Characters>
  <Application>Microsoft Office Word</Application>
  <DocSecurity>8</DocSecurity>
  <Lines>30</Lines>
  <Paragraphs>8</Paragraphs>
  <ScaleCrop>false</ScaleCrop>
  <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2015-04-17T04:00:00Z</dcterms:created>
  <dcterms:modified xsi:type="dcterms:W3CDTF">2015-05-04T06:20:00Z</dcterms:modified>
</cp:coreProperties>
</file>